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Одностраничный сайт — это сайт из одной страницы с прокруткой, где каждый блок ведёт пользователя к одному целевому действию. Это и есть одностраничный, который в разговорной речи называют лендингом, landing page или посадочной страницей. Такой формат нужен бизнесу, когда важно быстро продать один продукт, собрать заявки на услугу или запустить рекламные кампании без долгой разработки каталога товаров услуг. Клиент видит оффер, выгоды, цену и форму на одном экране, ему не нужно искать информацию по разделам сайта, который обычно состоит из десятков страниц. В статье разберём, чем одностраничник, который путают с лендингом, отличается от многостраничного сайта, какие виды бывают, из каких блоков строится страница, которая продаёт товар или услугу, как создать её самому и сколько стоит заказать разработку под ключ, чтобы посетитель мог совершить целевое действие без лишних кликов. Разберём и то, какой продукт может продаваться через такой формат, а какой продукт для этого не годится.</w:t>
      </w:r>
    </w:p>
    <w:p>
      <w:pPr>
        <w:pStyle w:val="Heading1"/>
      </w:pPr>
      <w:r>
        <w:t>Одностраничник, лендинг и многостраничный сайт: в чём разница</w:t>
      </w:r>
    </w:p>
    <w:p>
      <w:r>
        <w:t>Термины часто путают, хотя разница в задаче, а не только в количестве страниц. Одностраничник — это про структуру: одна страница без переходов в другие разделы. Лендинг — про цель: страница создаётся под рекламный трафик и одно действие, будь то заявка, звонок или покупка. Многостраничный сайт решает другую задачу — даёт подробную информацию о товарах услугах, ассортименте, доставке, филиалах, и через каждую страницу пользователь может прийти из поиска отдельно. Отличие в объёме контента: на одностраничнике нет места для десятков карточек товара, там всего 8–12 разделов. Структура многостраничного сайта может быть сложной: разделы, подкатегории, фильтры, личный кабинет. У одностраничника структура линейная, и решение принять проще, потому что нет лишних развилок. Ниже — сравнение по ключевым параметрам.</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Параметр</w:t>
            </w:r>
          </w:p>
        </w:tc>
        <w:tc>
          <w:tcPr>
            <w:tcW w:type="dxa" w:w="2880"/>
          </w:tcPr>
          <w:p>
            <w:r>
              <w:t>Одностраничник / лендинг</w:t>
            </w:r>
          </w:p>
        </w:tc>
        <w:tc>
          <w:tcPr>
            <w:tcW w:type="dxa" w:w="2880"/>
          </w:tcPr>
          <w:p>
            <w:r>
              <w:t>Многостраничный сайт</w:t>
            </w:r>
          </w:p>
        </w:tc>
      </w:tr>
      <w:tr>
        <w:tc>
          <w:tcPr>
            <w:tcW w:type="dxa" w:w="2880"/>
          </w:tcPr>
          <w:p>
            <w:r>
              <w:t>Число страниц</w:t>
            </w:r>
          </w:p>
        </w:tc>
        <w:tc>
          <w:tcPr>
            <w:tcW w:type="dxa" w:w="2880"/>
          </w:tcPr>
          <w:p>
            <w:r>
              <w:t>1</w:t>
            </w:r>
          </w:p>
        </w:tc>
        <w:tc>
          <w:tcPr>
            <w:tcW w:type="dxa" w:w="2880"/>
          </w:tcPr>
          <w:p>
            <w:r>
              <w:t>от 5 до сотен</w:t>
            </w:r>
          </w:p>
        </w:tc>
      </w:tr>
      <w:tr>
        <w:tc>
          <w:tcPr>
            <w:tcW w:type="dxa" w:w="2880"/>
          </w:tcPr>
          <w:p>
            <w:r>
              <w:t>Цель</w:t>
            </w:r>
          </w:p>
        </w:tc>
        <w:tc>
          <w:tcPr>
            <w:tcW w:type="dxa" w:w="2880"/>
          </w:tcPr>
          <w:p>
            <w:r>
              <w:t>совершить целевое действие</w:t>
            </w:r>
          </w:p>
        </w:tc>
        <w:tc>
          <w:tcPr>
            <w:tcW w:type="dxa" w:w="2880"/>
          </w:tcPr>
          <w:p>
            <w:r>
              <w:t>провести по воронке продаж, дать выбор</w:t>
            </w:r>
          </w:p>
        </w:tc>
      </w:tr>
      <w:tr>
        <w:tc>
          <w:tcPr>
            <w:tcW w:type="dxa" w:w="2880"/>
          </w:tcPr>
          <w:p>
            <w:r>
              <w:t>Объём информации</w:t>
            </w:r>
          </w:p>
        </w:tc>
        <w:tc>
          <w:tcPr>
            <w:tcW w:type="dxa" w:w="2880"/>
          </w:tcPr>
          <w:p>
            <w:r>
              <w:t>сжатый, один продукт или услуга</w:t>
            </w:r>
          </w:p>
        </w:tc>
        <w:tc>
          <w:tcPr>
            <w:tcW w:type="dxa" w:w="2880"/>
          </w:tcPr>
          <w:p>
            <w:r>
              <w:t>подробная информация, каталог</w:t>
            </w:r>
          </w:p>
        </w:tc>
      </w:tr>
      <w:tr>
        <w:tc>
          <w:tcPr>
            <w:tcW w:type="dxa" w:w="2880"/>
          </w:tcPr>
          <w:p>
            <w:r>
              <w:t>Точки входа из поиска</w:t>
            </w:r>
          </w:p>
        </w:tc>
        <w:tc>
          <w:tcPr>
            <w:tcW w:type="dxa" w:w="2880"/>
          </w:tcPr>
          <w:p>
            <w:r>
              <w:t>1–2 запроса</w:t>
            </w:r>
          </w:p>
        </w:tc>
        <w:tc>
          <w:tcPr>
            <w:tcW w:type="dxa" w:w="2880"/>
          </w:tcPr>
          <w:p>
            <w:r>
              <w:t>десятки и сотни запросов</w:t>
            </w:r>
          </w:p>
        </w:tc>
      </w:tr>
      <w:tr>
        <w:tc>
          <w:tcPr>
            <w:tcW w:type="dxa" w:w="2880"/>
          </w:tcPr>
          <w:p>
            <w:r>
              <w:t>Срок запуска</w:t>
            </w:r>
          </w:p>
        </w:tc>
        <w:tc>
          <w:tcPr>
            <w:tcW w:type="dxa" w:w="2880"/>
          </w:tcPr>
          <w:p>
            <w:r>
              <w:t>от 3 до 14 дней</w:t>
            </w:r>
          </w:p>
        </w:tc>
        <w:tc>
          <w:tcPr>
            <w:tcW w:type="dxa" w:w="2880"/>
          </w:tcPr>
          <w:p>
            <w:r>
              <w:t>от 3 недель</w:t>
            </w:r>
          </w:p>
        </w:tc>
      </w:tr>
    </w:tbl>
    <w:p>
      <w:r>
        <w:t>Одностраничник проигрывает в информативности, когда клиенту нужен каталог, характеристики, сравнение моделей или расчёт доставки — тогда решение принять на одной странице сложно, и бизнесу нужен многостраничный сайт со сложной структурой разделов, а часто и полноценный интернет-магазин с фильтрами и карточками товаров.</w:t>
      </w:r>
    </w:p>
    <w:p>
      <w:r>
        <w:t>По информации Компании Комета</w:t>
      </w:r>
    </w:p>
    <w:p>
      <w:pPr>
        <w:pStyle w:val="ListBullet"/>
      </w:pPr>
      <w:r>
        <w:t>по запросу «одностраничный сайт» разобрано 14 страниц из ТОП-10 Яндекса и Google, медианный объём страницы — 1312 слов</w:t>
      </w:r>
    </w:p>
    <w:p>
      <w:pPr>
        <w:pStyle w:val="ListBullet"/>
      </w:pPr>
      <w:r>
        <w:t>у страниц выдачи в среднем 8 разделов, объём раздела — около 169 слов</w:t>
      </w:r>
    </w:p>
    <w:p>
      <w:pPr>
        <w:pStyle w:val="ListBullet"/>
      </w:pPr>
      <w:r>
        <w:t>числа и проверяемые факты встречаются у них в 10% предложений — ниже этой планки текст в ТОПе выглядит пустым</w:t>
      </w:r>
    </w:p>
    <w:p>
      <w:pPr>
        <w:pStyle w:val="ListBullet"/>
      </w:pPr>
      <w:r>
        <w:t>коммерческая составляющая темы — 25%: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«одностраничный сайт» ТЗшник разобрал 14 страниц выдачи Яндекса и Google, вывел медиану объёма в 1312 слов и структуру из 8 разделов, а затем сам написал текст на 1274 слова с релевантностью 92 пункта, включая блок про типичные ошибки и способы сделать сайт самостоятельно. Остаётся подставить свои цены на разработку, сроки и контакты, проверить примеры блоков и опубликовать готовую страницу.</w:t>
      </w:r>
    </w:p>
    <w:p>
      <w:pPr>
        <w:pStyle w:val="Heading1"/>
      </w:pPr>
      <w:r>
        <w:t>Какие бывают одностраничные сайты и кому они подходят</w:t>
      </w:r>
    </w:p>
    <w:p>
      <w:r>
        <w:t>Формат одностраничника делится на виды в зависимости от задачи и типа бизнеса. Какой вариант выбрать, зависит от того, какой продукт продаётся и насколько разный у него цикл принятия решения.</w:t>
      </w:r>
    </w:p>
    <w:p>
      <w:pPr>
        <w:pStyle w:val="ListBullet"/>
      </w:pPr>
      <w:r>
        <w:t>Микролендинг (одноэкранный). Один экран с оффером и формой, подходит для простого товара с понятной ценой — например, разовой консультации или курса.</w:t>
      </w:r>
    </w:p>
    <w:p>
      <w:pPr>
        <w:pStyle w:val="ListBullet"/>
      </w:pPr>
      <w:r>
        <w:t>Многоэкранный продающий. 6–10 разделов с описанием, выгодами, отзывами — используют для продажи товара услуги со средним циклом принятия решения: ремонт, мебель, франшиза с партнерской программой.</w:t>
      </w:r>
    </w:p>
    <w:p>
      <w:pPr>
        <w:pStyle w:val="ListBullet"/>
      </w:pPr>
      <w:r>
        <w:t>Сайт-визитка. Короткая страница о компании и контактах, подходит небольшому бизнесу без воронки продаж — мастеру, юристу, репетитору.</w:t>
      </w:r>
    </w:p>
    <w:p>
      <w:pPr>
        <w:pStyle w:val="ListBullet"/>
      </w:pPr>
      <w:r>
        <w:t>Страница сбора контактов. Форма подписки или регистрации в обмен на бонус, применяется для сбора базы под будущие рекламные кампании и разные сегменты аудитории.</w:t>
      </w:r>
    </w:p>
    <w:p>
      <w:pPr>
        <w:pStyle w:val="ListBullet"/>
      </w:pPr>
      <w:r>
        <w:t>Сегментные страницы под рекламу. Версии одной страницы под разные сегменты аудитории и разные запросы в объявлениях — распространено при продвижении новых продуктов и услуг B2B.</w:t>
      </w:r>
    </w:p>
    <w:p>
      <w:r>
        <w:t>Выбор вида зависит от того, какой продукт продаётся и насколько потенциальных клиентов нужно провести через принятие решения быстро. Если бизнес продаёт несколько товаров с разной аудиторией, разумнее создать несколько узких страниц под продажи товара услуги, а не одну общую. На практике сегментные страницы под рекламу дают заявки дешевле именно потому, что каждая отвечает на конкретный запрос конкретной аудитории, а не пытается закрыть все возражения на общей странице.</w:t>
      </w:r>
    </w:p>
    <w:p>
      <w:pPr>
        <w:pStyle w:val="Heading1"/>
      </w:pPr>
      <w:r>
        <w:t>Из каких блоков состоит одностраничный сайт</w:t>
      </w:r>
    </w:p>
    <w:p>
      <w:r>
        <w:t>Структура одностраничника строится сверху вниз, от общего оффера к деталям и форме. Первый экран — это заголовок с офером, короткий подзаголовок и кнопка с призывом действию: «Оставить заявку», «Рассчитать стоимость». Ниже идёт блок с описанием продукта: что это, для кого, какие проблемы решает, и как продукт может закрыть конкретную задачу клиента. Дальше — блок выгод и отработки возражений: цена, сроки, доставка, гарантия — здесь удобно показать преимущество перед конкурентами через конкретные цифры. Отдельный элемент — этапы работы, где посетитель видит, как проходит заказ от заявки до результата. После этого размещают цены и условия, затем отзывы и кейсы с цифрами — этот блок сильно влияет на конверсию, подталкивая клиента к целевому действию. Ближе к низу — частые вопросы, где дают ответы на оставшиеся сомнения, и форма заявки с полями телефона или почты. Завершает страницу футер с реквизитами, ссылками на соцсети и обратную связь. Призыв действию повторяют минимум 3 раза: на первом экране, после блока выгод и перед формой — так конверсия растёт, потому что не каждый посетитель долистывает до конца.</w:t>
      </w:r>
    </w:p>
    <w:p>
      <w:r>
        <w:t>Минимальный набор для сайта-визитки — 5 разделов: первый экран с контактами, короткое описание компании, услуги или продукты списком, отзывы или примеры работ, форма с контактами. Такой набор занимает один экран на мобильном и загружается быстро. Любой элемент, который не работает на конверсию, стоит убрать — лишняя деталь только увеличивает время загрузки и отвлекает от формы. Иногда добавляют раздел с сертификатами или гарантией — он усиливает доверие бренду, если продукт стоит дороже среднего.</w:t>
      </w:r>
    </w:p>
    <w:p>
      <w:r>
        <w:t>Отдельно стоит рассказать про отзывы: текстовый отзыв без фото и фамилии убеждает слабее, чем отзыв со скриншотом переписки или видео. Если у компании есть кейсы с конкретными цифрами — сроком, экономией, ростом продаж — этот контент нужно ставить рядом с формой, а не в конец страницы. Готовых блоков под частые вопросы обычно достаточно пяти-семи: доставка, оплата, гарантия, сроки, условия возврата. Блок, который стоит между отзывами и формой, обычно поднимает конверсию сильнее остальных, потому что снимает последние сомнения перед заявкой.</w:t>
      </w:r>
    </w:p>
    <w:p>
      <w:pPr>
        <w:pStyle w:val="Heading1"/>
      </w:pPr>
      <w:r>
        <w:t>Как сделать одностраничный сайт самому: три способа</w:t>
      </w:r>
    </w:p>
    <w:p>
      <w:r>
        <w:t>Есть три способа собрать страницу без студии разработки, и каждый вариант подходит под свой уровень навыков и бюджет.</w:t>
      </w:r>
    </w:p>
    <w:p>
      <w:pPr>
        <w:pStyle w:val="ListBullet"/>
      </w:pPr>
      <w:r>
        <w:t>Конструктор с готовыми шаблонами. Пользователь выбирает шаблон, меняет текст и фото, публикует за 1–3 суток. Из конструкторов создания лендингов доступны сервисы с готовыми блоками, где можно перетаскивать элементы мышью. Бесплатный тариф обычно даёт домен вида name.платформа.ru, ограниченное число блоков и убирает часть интеграций. Такой инструмент помогает быстро проверить гипотезу без вложений в разработку.</w:t>
      </w:r>
    </w:p>
    <w:p>
      <w:pPr>
        <w:pStyle w:val="ListBullet"/>
      </w:pPr>
      <w:r>
        <w:t>Готовый шаблон под правку. Покупается HTML-шаблон, который дорабатывают под свой продукт. Нужны минимальные навыки верстки, срок — от 2 до 5 суток, зато можно выбрать хостинг и домен .ru или .рф сразу. Этот путь проще, чем вёрстка с нуля, но даёт больше свободы, чем чистый конструктор.</w:t>
      </w:r>
    </w:p>
    <w:p>
      <w:pPr>
        <w:pStyle w:val="ListBullet"/>
      </w:pPr>
      <w:r>
        <w:t>Вёрстка HTML/CSS с нуля. Самый сложный путь, требует знания кода, зато даёт полный контроль над структурой и высокую конверсию за счёт точной подгонки под аудиторию. Срок — от 1 до 3 недель даже для простого проекта. Такой вариант можно использовать, когда важна нестандартная анимация или сложная логика формы.</w:t>
      </w:r>
    </w:p>
    <w:p>
      <w:r>
        <w:t>Порядок действий одинаковый для всех трёх вариантов:</w:t>
      </w:r>
    </w:p>
    <w:p>
      <w:pPr>
        <w:pStyle w:val="ListBullet"/>
      </w:pPr>
      <w:r>
        <w:t>Определить целевое действие и сформулировать оффер в одном предложении.</w:t>
      </w:r>
    </w:p>
    <w:p>
      <w:pPr>
        <w:pStyle w:val="ListBullet"/>
      </w:pPr>
      <w:r>
        <w:t>Описать целевую аудиторию и её возражения перед покупкой.</w:t>
      </w:r>
    </w:p>
    <w:p>
      <w:pPr>
        <w:pStyle w:val="ListBullet"/>
      </w:pPr>
      <w:r>
        <w:t>Собрать текст, фото и данные о продукте.</w:t>
      </w:r>
    </w:p>
    <w:p>
      <w:pPr>
        <w:pStyle w:val="ListBullet"/>
      </w:pPr>
      <w:r>
        <w:t>Выбрать инструмент — конструктор, шаблон или вёрстку — и подходящий стиль дизайна.</w:t>
      </w:r>
    </w:p>
    <w:p>
      <w:pPr>
        <w:pStyle w:val="ListBullet"/>
      </w:pPr>
      <w:r>
        <w:t>Собрать блоки по структуре: первый экран, выгоды, цены, отзывы, форма.</w:t>
      </w:r>
    </w:p>
    <w:p>
      <w:pPr>
        <w:pStyle w:val="ListBullet"/>
      </w:pPr>
      <w:r>
        <w:t>Подключить форму и сбор заявок в CRM или на почту.</w:t>
      </w:r>
    </w:p>
    <w:p>
      <w:pPr>
        <w:pStyle w:val="ListBullet"/>
      </w:pPr>
      <w:r>
        <w:t>Настроить аналитику, проверить мобильную версию и подключить домен.</w:t>
      </w:r>
    </w:p>
    <w:p>
      <w:r>
        <w:t>На каждом этапе можно возвращаться и менять текст — конструктор позволяет редактировать страницу без потери данных. Человек может собрать простую страницу за один вечер, если заранее подготовить тексты и фото, а не искать их в процессе сборки. Время на запуск чаще уходит не на саму сборку, а на согласование текста и сбор фото продукта. Из инструментов, которые ускоряют работу, стоит выделить готовые библиотеки иконок, банки бесплатных фото и сервисы для сжатия изображений — без них страница будет грузиться медленнее и терять заявки на мобильном трафике.</w:t>
      </w:r>
    </w:p>
    <w:p>
      <w:pPr>
        <w:pStyle w:val="Heading1"/>
      </w:pPr>
      <w:r>
        <w:t>Сколько стоит одностраничный сайт и сколько времени занимает</w:t>
      </w:r>
    </w:p>
    <w:p>
      <w:r>
        <w:t>Стоимость и срок зависят от того, кто делает страницу и какой набор функций нужен вашему бизнесу.</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Вариант</w:t>
            </w:r>
          </w:p>
        </w:tc>
        <w:tc>
          <w:tcPr>
            <w:tcW w:type="dxa" w:w="2880"/>
          </w:tcPr>
          <w:p>
            <w:r>
              <w:t>Стоимость</w:t>
            </w:r>
          </w:p>
        </w:tc>
        <w:tc>
          <w:tcPr>
            <w:tcW w:type="dxa" w:w="2880"/>
          </w:tcPr>
          <w:p>
            <w:r>
              <w:t>Срок</w:t>
            </w:r>
          </w:p>
        </w:tc>
      </w:tr>
      <w:tr>
        <w:tc>
          <w:tcPr>
            <w:tcW w:type="dxa" w:w="2880"/>
          </w:tcPr>
          <w:p>
            <w:r>
              <w:t>Конструктор самостоятельно</w:t>
            </w:r>
          </w:p>
        </w:tc>
        <w:tc>
          <w:tcPr>
            <w:tcW w:type="dxa" w:w="2880"/>
          </w:tcPr>
          <w:p>
            <w:r>
              <w:t>по тарифам конструктора + от 200 ₽ в год (средняя по рынку)</w:t>
            </w:r>
          </w:p>
        </w:tc>
        <w:tc>
          <w:tcPr>
            <w:tcW w:type="dxa" w:w="2880"/>
          </w:tcPr>
          <w:p>
            <w:r>
              <w:t>1–3 суток</w:t>
            </w:r>
          </w:p>
        </w:tc>
      </w:tr>
      <w:tr>
        <w:tc>
          <w:tcPr>
            <w:tcW w:type="dxa" w:w="2880"/>
          </w:tcPr>
          <w:p>
            <w:r>
              <w:t>Фрилансер или частный специалист</w:t>
            </w:r>
          </w:p>
        </w:tc>
        <w:tc>
          <w:tcPr>
            <w:tcW w:type="dxa" w:w="2880"/>
          </w:tcPr>
          <w:p>
            <w:r>
              <w:t>15 000–60 000 ₽ (средняя по рынку)</w:t>
            </w:r>
          </w:p>
        </w:tc>
        <w:tc>
          <w:tcPr>
            <w:tcW w:type="dxa" w:w="2880"/>
          </w:tcPr>
          <w:p>
            <w:r>
              <w:t>5–10 суток</w:t>
            </w:r>
          </w:p>
        </w:tc>
      </w:tr>
      <w:tr>
        <w:tc>
          <w:tcPr>
            <w:tcW w:type="dxa" w:w="2880"/>
          </w:tcPr>
          <w:p>
            <w:r>
              <w:t>Разработка под ключ у компании</w:t>
            </w:r>
          </w:p>
        </w:tc>
        <w:tc>
          <w:tcPr>
            <w:tcW w:type="dxa" w:w="2880"/>
          </w:tcPr>
          <w:p>
            <w:r>
              <w:t>от 60 000 ₽ — агентство «Комета»</w:t>
            </w:r>
          </w:p>
        </w:tc>
        <w:tc>
          <w:tcPr>
            <w:tcW w:type="dxa" w:w="2880"/>
          </w:tcPr>
          <w:p>
            <w:r>
              <w:t>10 дней</w:t>
            </w:r>
          </w:p>
        </w:tc>
      </w:tr>
    </w:tbl>
    <w:p>
      <w:r>
        <w:t>Итоговая стоимость складывается из числа блоков, того, уникальный дизайн или готовый шаблон, объёма текстов и фото о продукте услуге, интеграций с CRM и системой оплаты, а также адаптива под мобильные устройства. Для клиента с несложной услугой обычно достаточно 8 блоков без сложных интеграций, для товара с оплатой на сайте — больше элементов и модуль эквайринга. Компания, которая заказывает разработку под ключ, обычно получает готовую страницу с аналитикой и техподдержкой на первый месяц — это одно из преимуществ работы с подрядчиком по сравнению с самостоятельной сборкой. Если нужна разработка под конкретный бизнес с расчётом бюджета под ваш проект, можно оставить заявку на расчёт через +7 495 118-37-73, top@cometa.agency, указав продукте услуге и примерный объём работ — это ускорит принятия решения по смете. Крупная компания с несколькими продуктами и большой рекламной кампанией чаще заказывает разработку под ключ, потому что фрилансер или частный специалист не всегда может обеспечить нужный уровень аналитики и поддержки после запуска, а получить такую помощь самостоятельно сложнее.</w:t>
      </w:r>
    </w:p>
    <w:p>
      <w:pPr>
        <w:pStyle w:val="Heading1"/>
      </w:pPr>
      <w:r>
        <w:t>Типичные ошибки, ограничения и продвижение одностраничника</w:t>
      </w:r>
    </w:p>
    <w:p>
      <w:r>
        <w:t>Чаще всего конверсию снижают несколько целевых действий на одной странице сразу — когда есть кнопка «Купить», «Подписаться» и «Позвонить» одновременно, пользователь теряется. Другие частые ошибки: размытый оффер без цифр, длинная форма с 8–10 полями, отсутствие цен, стоковые фото вместо реальных, сломанный вид на мобильном, отсутствие аналитики. Каждая такая ошибка мешает понять, какие проблемы решает продукт, и снижает высокая конверсия до низкой почти вдвое. Задача любого раздела — помогать пользователю быстрее пройти путь до формы, а не просто заполнить страницу текстом; если раздел не решает эту задачу, его лучше убрать. Хороший эксперт по маркетингу обычно проверяет каждый блок именно с этой позиции — помогает он продвижению цели или отвлекает от неё.</w:t>
      </w:r>
    </w:p>
    <w:p>
      <w:r>
        <w:t>У формата есть ограничения: мало точек входа из поиска, и он не подходит, если ассортимент большой — тогда логичнее интернет-магазин, а не одностраничник. Основной трафик на одностраничник даёт реклама и соцсети, в поиске страницу оптимизируют под узкую целевую аудиторию — обычно 3–5 фраз, а не сотни, как у многостраничного сайта. Эффективность стоит мерить долей заявок от визитов и стоимостью одной заявки в рекламных кампаниях, а не только числом посетителей. Высокая конверсия чаще получается там, где оффер закрывает конкретную задачу узкой аудитории, а не пытается угодить всем сразу. Средняя конверсия одностраничника с рекламного трафика — 3–8%, и если показатель ниже, сначала стоит проверить оффер и первый экран, а только потом менять дизайн. Продвижение такой страницы почти всегда строится через платный трафик, а не через органический поиск, поэтому маркетинг здесь работает по правилам контекстной и таргетированной рекламы.</w:t>
      </w:r>
    </w:p>
    <w:p>
      <w:pPr>
        <w:pStyle w:val="Heading1"/>
      </w:pPr>
      <w:r>
        <w:t>Частые вопросы об одностраничных сайтах</w:t>
      </w:r>
    </w:p>
    <w:p>
      <w:pPr>
        <w:pStyle w:val="Heading2"/>
      </w:pPr>
      <w:r>
        <w:t>Что значит одностраничный сайт?</w:t>
      </w:r>
    </w:p>
    <w:p>
      <w:r>
        <w:t>Это сайт из одной страницы с прокруткой, где все блоки подводят пользователя к нужному действию — заявке, звонку или покупке. В отличие от многостраничного сайта, здесь нет переходов между разделами, вся информация о продукте на одном экране.</w:t>
      </w:r>
    </w:p>
    <w:p>
      <w:pPr>
        <w:pStyle w:val="Heading2"/>
      </w:pPr>
      <w:r>
        <w:t>Чем отличается лендинг от одностраничного сайта?</w:t>
      </w:r>
    </w:p>
    <w:p>
      <w:r>
        <w:t>Одностраничник описывает структуру, лендинг описывает цель — продажу товара услуги через рекламу. На практике эти термины используют как синонимы, но лендинг почти всегда создают под конкретную рекламную кампанию с одним действием сразу.</w:t>
      </w:r>
    </w:p>
    <w:p>
      <w:pPr>
        <w:pStyle w:val="Heading2"/>
      </w:pPr>
      <w:r>
        <w:t>Как самому сделать одностраничный сайт?</w:t>
      </w:r>
    </w:p>
    <w:p>
      <w:r>
        <w:t>Проще всего использовать конструктор с готовыми шаблонами: выбрать шаблон, заменить текст и фото, подключить форму. Такой путь занимает 1–3 суток даже без навыков программирования и подходит для простого продукта. Сервис с готовыми блоками помогает создавать страницу быстро и без верстальщика.</w:t>
      </w:r>
    </w:p>
    <w:p>
      <w:pPr>
        <w:pStyle w:val="Heading2"/>
      </w:pPr>
      <w:r>
        <w:t>Можно ли создать одностраничный сайт бесплатно?</w:t>
      </w:r>
    </w:p>
    <w:p>
      <w:r>
        <w:t>Да, бесплатный тариф в конструкторе позволяет собрать страницу без оплаты, но домен будет с адресом платформы, а число блоков и интеграций ограничено. Для запуска со своим доменом .ru обычно нужна платная подписка после теста.</w:t>
      </w:r>
    </w:p>
    <w:p>
      <w:pPr>
        <w:pStyle w:val="Heading2"/>
      </w:pPr>
      <w:r>
        <w:t>Сколько стоит сделать одностраничный сайт под ключ?</w:t>
      </w:r>
    </w:p>
    <w:p>
      <w:r>
        <w:t>Стоимость зависит от числа блоков, дизайна и интеграций и обычно укладывается в вилку от 60 000 ₽ со сроком 10 дней. Точный расчёт под ваш бизнес можно получить, оставив заявку через +7 495 118-37-73 — специалист поможет подобрать оптимальный набор блоков под цель проекта.</w:t>
      </w:r>
    </w:p>
    <w:p>
      <w:r>
        <w:t>Цены, сроки и состав работ приведены по информации Компании Комета (cometa.agency), проверено 14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14 · объём текста: 1274 слов · релевантность выдаче: 92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