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Наполнение сайта — это работа по размещению текстов, изображений и других файлов на страницах ресурса. Заказчик передаёт исполнителю данные, которые нужно превратить в структурированный контент: описания товаров, статьи, карточки услуг. Качественное наполнение контентом влияет на позиции в поиске и на решение посетителя купить товар или заказать услугу — от этого зависят и продажи, и продвижение сайта в целом. В работу входит подготовка текстов под семантическое ядро, подбор изображений, вёрстка страниц. Заказать наполнение можно для интернет-магазина на 50 позициях или для сайта-визитки из 5 страниц. Цена зависит от количества материала: от 300 ₽ за карточку до 25 000 ₽ за раздел «Товары и услуги» целиком. Наполнением контентом занимаются разные специалисты — от штатного копирайтера до агентства с командой, которая ведёт продвижение и продажи под ключ. Ниже разобраны виды контента, требования поисковых систем и порядок работы с подрядчиком, который отвечает за качественную оптимизацию.</w:t>
      </w:r>
    </w:p>
    <w:p>
      <w:pPr>
        <w:pStyle w:val="Heading1"/>
      </w:pPr>
      <w:r>
        <w:t>Какой контент размещают на сайте</w:t>
      </w:r>
    </w:p>
    <w:p>
      <w:pPr>
        <w:pStyle w:val="ListBullet"/>
      </w:pPr>
      <w:r>
        <w:t>Тексты для главной страницы и разделов — от 1500 до 3000 знаков, раскрывают деятельность компании и отвечают на вопросы целевой аудитории.</w:t>
      </w:r>
    </w:p>
    <w:p>
      <w:pPr>
        <w:pStyle w:val="ListBullet"/>
      </w:pPr>
      <w:r>
        <w:t>Карточки товаров с описанием характеристик, ценой, наличием размеров и цветов — для интернет-магазина с каталогом от 100 позиций такие карточки готовят пакетами по 20–50 штук. Описания товаров пишут по единому шаблону, чтобы каталог выглядел цельно и способствовал продажам.</w:t>
      </w:r>
    </w:p>
    <w:p>
      <w:pPr>
        <w:pStyle w:val="ListBullet"/>
      </w:pPr>
      <w:r>
        <w:t>Статьи в блог: обзоры, инструкции, сравнения — от 3 до 10 материалов в месяц поддерживают приток трафика на интернет-магазин и помогают продвижению по информационным запросам.</w:t>
      </w:r>
    </w:p>
    <w:p>
      <w:pPr>
        <w:pStyle w:val="ListBullet"/>
      </w:pPr>
      <w:r>
        <w:t>Изображения: фото, видео, инфографика — минимум 3 изображения на карточку, для одежды и техники добавляют видео-обзор.</w:t>
      </w:r>
    </w:p>
    <w:p>
      <w:pPr>
        <w:pStyle w:val="ListBullet"/>
      </w:pPr>
      <w:r>
        <w:t>Отзывы покупателей — 5–10 отзывов на популярную позицию повышают конверсию страницы на 10–15% и увеличивают продажи.</w:t>
      </w:r>
    </w:p>
    <w:p>
      <w:pPr>
        <w:pStyle w:val="ListBullet"/>
      </w:pPr>
      <w:r>
        <w:t>Лендинги и landing page под конкретный запрос или рекламную акцию, которая привлекает новую аудиторию.</w:t>
      </w:r>
    </w:p>
    <w:p>
      <w:pPr>
        <w:pStyle w:val="ListBullet"/>
      </w:pPr>
      <w:r>
        <w:t>Контент для социальных сетей — посты, сторис, карточки с описаниями, адаптированные под формат площадки.</w:t>
      </w:r>
    </w:p>
    <w:p>
      <w:pPr>
        <w:pStyle w:val="ListBullet"/>
      </w:pPr>
      <w:r>
        <w:t>Технические страницы: доставка, оплата, гарантии, контакты — без них интернет-магазин теряет доверие пользователей.</w:t>
      </w:r>
    </w:p>
    <w:p>
      <w:r>
        <w:t>Контент может быть разным по формату, но качественный контент всегда решает задачу читателя: найти информацию, сравнить товары, принять решение о покупке. Материалы для сайта готовят с учётом того, какую информацию ищет пользователь по конкретному запросу — эти данные собирают на этапе анализа. Любой раздел, от карточки товара до статьи в блоге, должен работать на общую цель — довести посетителя до заявки или продажи. Текст карточки товара обычно короче текста статьи, но требует точных цифр: размер, вес, комплектация. Текст для блога пишут свободнее, но с той же проверкой фактов, которую проходит любой ресурс перед публикацией.</w:t>
      </w:r>
    </w:p>
    <w:p>
      <w:r>
        <w:t>По информации Компании Комета</w:t>
      </w:r>
    </w:p>
    <w:p>
      <w:pPr>
        <w:pStyle w:val="ListBullet"/>
      </w:pPr>
      <w:r>
        <w:t>по запросу «наполнение сайта» разобрано 16 страниц из ТОП-10 Яндекса и Google, медианный объём страницы — 1278 слов</w:t>
      </w:r>
    </w:p>
    <w:p>
      <w:pPr>
        <w:pStyle w:val="ListBullet"/>
      </w:pPr>
      <w:r>
        <w:t>у страниц выдачи в среднем 6 разделов, объём раздела — около 209 слов</w:t>
      </w:r>
    </w:p>
    <w:p>
      <w:pPr>
        <w:pStyle w:val="ListBullet"/>
      </w:pPr>
      <w:r>
        <w:t>числа и проверяемые факты встречаются у них в 16%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50%: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Тзшник разбирает 16 страниц выдачи Яндекса и Google по запросу «наполнение сайта», считает медианный объём в 1278 слов и структуру из 6 разделов, а затем сам пишет текст с разбивкой на разделы вроде «Что входит в услугу наполнения» и «Сколько стоит наполнение сайта» — с учётом норм повторов, которые видны у страниц ТОПа. Итоговый текст выходит на 1141 слово при релевантности 89 пунктов. Человеку остаётся подставить свои цены и сроки, проверить факты и опубликовать страницу.</w:t>
      </w:r>
    </w:p>
    <w:p>
      <w:pPr>
        <w:pStyle w:val="Heading1"/>
      </w:pPr>
      <w:r>
        <w:t>Требования к контенту: что проверяют поисковые системы и пользователи</w:t>
      </w:r>
    </w:p>
    <w:p>
      <w:pPr>
        <w:pStyle w:val="ListBullet"/>
      </w:pPr>
      <w:r>
        <w:t>Уникальность текста — не менее 90–95% по антиплагиату, иначе поисковый робот занизит страницу в выдаче.</w:t>
      </w:r>
    </w:p>
    <w:p>
      <w:pPr>
        <w:pStyle w:val="ListBullet"/>
      </w:pPr>
      <w:r>
        <w:t>Соответствие ключевым словам из семантического ядра без переспама — плотность запроса не выше 3–4% от объёма текста.</w:t>
      </w:r>
    </w:p>
    <w:p>
      <w:pPr>
        <w:pStyle w:val="ListBullet"/>
      </w:pPr>
      <w:r>
        <w:t>Структура: заголовки, подзаголовки h2–h3, списки — так пользователь быстрее находит нужный блок.</w:t>
      </w:r>
    </w:p>
    <w:p>
      <w:pPr>
        <w:pStyle w:val="ListBullet"/>
      </w:pPr>
      <w:r>
        <w:t>Отсутствие фактических и грамматических ошибок — даже одна ошибка в цене или характеристике товара снижает доверие.</w:t>
      </w:r>
    </w:p>
    <w:p>
      <w:pPr>
        <w:pStyle w:val="ListBullet"/>
      </w:pPr>
      <w:r>
        <w:t>Актуальность данных: цены, сроки доставки, наличие — устаревшая информация ухудшает поведенческие факторы.</w:t>
      </w:r>
    </w:p>
    <w:p>
      <w:pPr>
        <w:pStyle w:val="ListBullet"/>
      </w:pPr>
      <w:r>
        <w:t>Оптимизация изображений: вес файла до 150–200 Кб, alt-теги с описанием, соответствующим запросу.</w:t>
      </w:r>
    </w:p>
    <w:p>
      <w:pPr>
        <w:pStyle w:val="ListBullet"/>
      </w:pPr>
      <w:r>
        <w:t>Скорость загрузки страницы — не более 2–3 секунд, иначе пользователь уходит до прочтения текста.</w:t>
      </w:r>
    </w:p>
    <w:p>
      <w:pPr>
        <w:pStyle w:val="ListBullet"/>
      </w:pPr>
      <w:r>
        <w:t>Мобильная адаптация — более 60% трафика приходит с телефонов, и текст должен быть читаем на маленьком экране.</w:t>
      </w:r>
    </w:p>
    <w:p>
      <w:r>
        <w:t>Хороший текст должен быть написан для человека, а не только для алгоритмов поисковых систем, будь то Google или Яндекс. При SEO продвижении важно обратить внимание на баланс: такому контенту доверяют и пользователи, и поисковый робот. Ошибки в оптимизации, переспам ключевых слов или пустые страницы снижают позиции сайта в выдаче на несколько месяцев. Проверка по чек-листу перед публикацией помогает избежать типичных ошибок: дублей текста, отсутствия заголовков, битых ссылок на страницы каталога. Быть заметным в поиске сложнее, если контент написан только под запрос, без пользы для читателя. Хороший подрядчик проверяет текст и по SEO-параметрам, и по читаемости, прежде чем страница станет доступна пользователю — это часть комплексного подхода к продвижению.</w:t>
      </w:r>
    </w:p>
    <w:p>
      <w:pPr>
        <w:pStyle w:val="Heading1"/>
      </w:pPr>
      <w:r>
        <w:t>Что входит в услугу наполнения и как проходит работа</w:t>
      </w:r>
    </w:p>
    <w:p>
      <w:pPr>
        <w:pStyle w:val="ListBullet"/>
      </w:pPr>
      <w:r>
        <w:t>Заявка и бриф. Клиент оставляет заявку через сайт или по телефону, указывает объём проекта: количество страниц, товаров, разделов.</w:t>
      </w:r>
    </w:p>
    <w:p>
      <w:pPr>
        <w:pStyle w:val="ListBullet"/>
      </w:pPr>
      <w:r>
        <w:t>Аудит текущего контента. Специалист проверяет, какие данные уже есть на сайте, что нужно переписать, а что создать с нуля — этот аудит определяет дальнейшую стратегию.</w:t>
      </w:r>
    </w:p>
    <w:p>
      <w:pPr>
        <w:pStyle w:val="ListBullet"/>
      </w:pPr>
      <w:r>
        <w:t>Сбор семантического ядра — подбор запросов под каждую категорию товаров и услуг, распределение по страницам.</w:t>
      </w:r>
    </w:p>
    <w:p>
      <w:pPr>
        <w:pStyle w:val="ListBullet"/>
      </w:pPr>
      <w:r>
        <w:t>Разработка технического задания для копирайтеров и дизайнеров — прописывают структуру, объём, ключевые слова для каждой страницы.</w:t>
      </w:r>
    </w:p>
    <w:p>
      <w:pPr>
        <w:pStyle w:val="ListBullet"/>
      </w:pPr>
      <w:r>
        <w:t>Создание текстов, описаний товаров и других материалов, которые нужны проекту: карточки, статьи, лендинги.</w:t>
      </w:r>
    </w:p>
    <w:p>
      <w:pPr>
        <w:pStyle w:val="ListBullet"/>
      </w:pPr>
      <w:r>
        <w:t>Подбор и обработка изображений — фото товаров, инфографика, баннеры для рекламы и соцсетей.</w:t>
      </w:r>
    </w:p>
    <w:p>
      <w:pPr>
        <w:pStyle w:val="ListBullet"/>
      </w:pPr>
      <w:r>
        <w:t>Настройка структуры на сайте: размещение контента в системе управления, проверка ссылок и мета-тегов.</w:t>
      </w:r>
    </w:p>
    <w:p>
      <w:pPr>
        <w:pStyle w:val="ListBullet"/>
      </w:pPr>
      <w:r>
        <w:t>Согласование с клиентом — на этом этапе можно внести правки в готовые материалы.</w:t>
      </w:r>
    </w:p>
    <w:p>
      <w:pPr>
        <w:pStyle w:val="ListBullet"/>
      </w:pPr>
      <w:r>
        <w:t>Публикация и финальная проверка — специалист сверяет весь контент с техническим заданием перед сдачей проекта.</w:t>
      </w:r>
    </w:p>
    <w:p>
      <w:r>
        <w:t>Каждый проект получает решение под задачи бизнеса: от разового наполнения 20 карточек до постоянного ведения контента на 500 позициях. Время выполнения зависит от количества страниц — от 3 дней на лендинг до 6 недель на крупный интернет-магазин. В услугу наполнения входят не только тексты, но и другие материалы: баннеры, инфографика, видео для карточек, которые повышают вовлечённость аудитории. Данные о товаре клиент может передать в любом виде — прайс-лист, фото с производства, ссылку на сайт конкурента для примера структуры. Наши специалисты работают по системе с фиксированными сроками на каждом этапе: заказчик всегда знает, на какой стадии находится его проект и сколько времени осталось до сдачи. Такая система позволяет вести несколько проектов параллельно без потери качества. Технический специалист отдельно настраивает мета-теги и проверяет, что все ссылки внутри каталога работают корректно. Задача команды на каждом этапе — сдать материал без правок со стороны заказчика, но время на согласование закладывают заранее, чтобы избежать спешки. Если у проекта нестандартная структура каталога, специалист может предложить своё техническое решение до начала работы над текстами, использовать нестандартный подход к вёрстке и подготовке данных.</w:t>
      </w:r>
    </w:p>
    <w:p>
      <w:pPr>
        <w:pStyle w:val="Heading1"/>
      </w:pPr>
      <w:r>
        <w:t>Сколько стоит наполнение сайта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Услуга</w:t>
            </w:r>
          </w:p>
        </w:tc>
        <w:tc>
          <w:tcPr>
            <w:tcW w:type="dxa" w:w="2880"/>
          </w:tcPr>
          <w:p>
            <w:r>
              <w:t>Объём</w:t>
            </w:r>
          </w:p>
        </w:tc>
        <w:tc>
          <w:tcPr>
            <w:tcW w:type="dxa" w:w="2880"/>
          </w:tcPr>
          <w:p>
            <w:r>
              <w:t>Стоимость наполнения</w:t>
            </w:r>
          </w:p>
        </w:tc>
      </w:tr>
      <w:tr>
        <w:tc>
          <w:tcPr>
            <w:tcW w:type="dxa" w:w="2880"/>
          </w:tcPr>
          <w:p>
            <w:r>
              <w:t>Карточка товара</w:t>
            </w:r>
          </w:p>
        </w:tc>
        <w:tc>
          <w:tcPr>
            <w:tcW w:type="dxa" w:w="2880"/>
          </w:tcPr>
          <w:p>
            <w:r>
              <w:t>1 позиция</w:t>
            </w:r>
          </w:p>
        </w:tc>
        <w:tc>
          <w:tcPr>
            <w:tcW w:type="dxa" w:w="2880"/>
          </w:tcPr>
          <w:p>
            <w:r>
              <w:t>от 300 до 800 ₽</w:t>
            </w:r>
          </w:p>
        </w:tc>
      </w:tr>
      <w:tr>
        <w:tc>
          <w:tcPr>
            <w:tcW w:type="dxa" w:w="2880"/>
          </w:tcPr>
          <w:p>
            <w:r>
              <w:t>Описания товаров пакетом</w:t>
            </w:r>
          </w:p>
        </w:tc>
        <w:tc>
          <w:tcPr>
            <w:tcW w:type="dxa" w:w="2880"/>
          </w:tcPr>
          <w:p>
            <w:r>
              <w:t>50 позиций</w:t>
            </w:r>
          </w:p>
        </w:tc>
        <w:tc>
          <w:tcPr>
            <w:tcW w:type="dxa" w:w="2880"/>
          </w:tcPr>
          <w:p>
            <w:r>
              <w:t>от 15 000 ₽</w:t>
            </w:r>
          </w:p>
        </w:tc>
      </w:tr>
      <w:tr>
        <w:tc>
          <w:tcPr>
            <w:tcW w:type="dxa" w:w="2880"/>
          </w:tcPr>
          <w:p>
            <w:r>
              <w:t>Статья для блога</w:t>
            </w:r>
          </w:p>
        </w:tc>
        <w:tc>
          <w:tcPr>
            <w:tcW w:type="dxa" w:w="2880"/>
          </w:tcPr>
          <w:p>
            <w:r>
              <w:t>3000–5000 знаков</w:t>
            </w:r>
          </w:p>
        </w:tc>
        <w:tc>
          <w:tcPr>
            <w:tcW w:type="dxa" w:w="2880"/>
          </w:tcPr>
          <w:p>
            <w:r>
              <w:t>от 1500 до 3500 ₽</w:t>
            </w:r>
          </w:p>
        </w:tc>
      </w:tr>
      <w:tr>
        <w:tc>
          <w:tcPr>
            <w:tcW w:type="dxa" w:w="2880"/>
          </w:tcPr>
          <w:p>
            <w:r>
              <w:t>Лендинг под рекламу</w:t>
            </w:r>
          </w:p>
        </w:tc>
        <w:tc>
          <w:tcPr>
            <w:tcW w:type="dxa" w:w="2880"/>
          </w:tcPr>
          <w:p>
            <w:r>
              <w:t>1 страница</w:t>
            </w:r>
          </w:p>
        </w:tc>
        <w:tc>
          <w:tcPr>
            <w:tcW w:type="dxa" w:w="2880"/>
          </w:tcPr>
          <w:p>
            <w:r>
              <w:t>от 5000 до 12 000 ₽</w:t>
            </w:r>
          </w:p>
        </w:tc>
      </w:tr>
      <w:tr>
        <w:tc>
          <w:tcPr>
            <w:tcW w:type="dxa" w:w="2880"/>
          </w:tcPr>
          <w:p>
            <w:r>
              <w:t>Полное наполнение интернет-магазина</w:t>
            </w:r>
          </w:p>
        </w:tc>
        <w:tc>
          <w:tcPr>
            <w:tcW w:type="dxa" w:w="2880"/>
          </w:tcPr>
          <w:p>
            <w:r>
              <w:t>от 100 позиций</w:t>
            </w:r>
          </w:p>
        </w:tc>
        <w:tc>
          <w:tcPr>
            <w:tcW w:type="dxa" w:w="2880"/>
          </w:tcPr>
          <w:p>
            <w:r>
              <w:t>от 40 000 ₽</w:t>
            </w:r>
          </w:p>
        </w:tc>
      </w:tr>
    </w:tbl>
    <w:p>
      <w:r>
        <w:t>Итоговая цена зависит от тематики бизнеса, сложности товара и требований к SEO продвижению. Одна и та же цена за текст для мебели и для медтехники не совпадает: во втором случае нужна проверка фактов и терминологии. Чтобы получить точный расчёт под свои товары и услуги, клиенту стоит оставить заявку с указанием количества карточек товаров и сроков. Результат работы — готовые страницы, которые можно сразу публиковать без доработки. Крупный интернет-магазин с каталогом от 1000 позиций обычно получает скидку 10–15% при заказе полного объёма. Для малого бизнеса с одной торговой точкой чаще заказывают базовый пакет: карточки основных позиций и несколько технических страниц. Клиент оплачивает работу поэтапно — после сдачи каждого блока текста, что снижает риск получить некачественный результат за всю сумму сразу, а оплата по частям даёт дополнительный контроль. Один заказ может включать сразу несколько услуг из таблицы: например, карточки товаров и лендинг под рекламную кампанию. Итоговая стоимость складывается из количества позиций и сложности тематики, поэтому точную цену клиент получает только после расчёта под конкретный каталог.</w:t>
      </w:r>
    </w:p>
    <w:p>
      <w:pPr>
        <w:pStyle w:val="Heading1"/>
      </w:pPr>
      <w:r>
        <w:t>Кто наполняет сайт: своими силами, фрилансер, агентство или нейросеть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Вариант</w:t>
            </w:r>
          </w:p>
        </w:tc>
        <w:tc>
          <w:tcPr>
            <w:tcW w:type="dxa" w:w="2880"/>
          </w:tcPr>
          <w:p>
            <w:r>
              <w:t>Плюсы</w:t>
            </w:r>
          </w:p>
        </w:tc>
        <w:tc>
          <w:tcPr>
            <w:tcW w:type="dxa" w:w="2880"/>
          </w:tcPr>
          <w:p>
            <w:r>
              <w:t>Минусы</w:t>
            </w:r>
          </w:p>
        </w:tc>
      </w:tr>
      <w:tr>
        <w:tc>
          <w:tcPr>
            <w:tcW w:type="dxa" w:w="2880"/>
          </w:tcPr>
          <w:p>
            <w:r>
              <w:t>Своими силами</w:t>
            </w:r>
          </w:p>
        </w:tc>
        <w:tc>
          <w:tcPr>
            <w:tcW w:type="dxa" w:w="2880"/>
          </w:tcPr>
          <w:p>
            <w:r>
              <w:t>Не тратите деньги на подрядчика, знаете свой товар лучше других</w:t>
            </w:r>
          </w:p>
        </w:tc>
        <w:tc>
          <w:tcPr>
            <w:tcW w:type="dxa" w:w="2880"/>
          </w:tcPr>
          <w:p>
            <w:r>
              <w:t>Уходит много времени, тексты часто без учёта SEO</w:t>
            </w:r>
          </w:p>
        </w:tc>
      </w:tr>
      <w:tr>
        <w:tc>
          <w:tcPr>
            <w:tcW w:type="dxa" w:w="2880"/>
          </w:tcPr>
          <w:p>
            <w:r>
              <w:t>Фрилансер</w:t>
            </w:r>
          </w:p>
        </w:tc>
        <w:tc>
          <w:tcPr>
            <w:tcW w:type="dxa" w:w="2880"/>
          </w:tcPr>
          <w:p>
            <w:r>
              <w:t>Дешевле агентства, гибкие сроки</w:t>
            </w:r>
          </w:p>
        </w:tc>
        <w:tc>
          <w:tcPr>
            <w:tcW w:type="dxa" w:w="2880"/>
          </w:tcPr>
          <w:p>
            <w:r>
              <w:t>Нет контроля качества, риск ошибок в фактах и терминах</w:t>
            </w:r>
          </w:p>
        </w:tc>
      </w:tr>
      <w:tr>
        <w:tc>
          <w:tcPr>
            <w:tcW w:type="dxa" w:w="2880"/>
          </w:tcPr>
          <w:p>
            <w:r>
              <w:t>Агентство</w:t>
            </w:r>
          </w:p>
        </w:tc>
        <w:tc>
          <w:tcPr>
            <w:tcW w:type="dxa" w:w="2880"/>
          </w:tcPr>
          <w:p>
            <w:r>
              <w:t>Команда специалистов: копирайтер, SEO-специалист, дизайнер работают над проектом вместе</w:t>
            </w:r>
          </w:p>
        </w:tc>
        <w:tc>
          <w:tcPr>
            <w:tcW w:type="dxa" w:w="2880"/>
          </w:tcPr>
          <w:p>
            <w:r>
              <w:t>Дороже фрилансера, срок от 1 недели</w:t>
            </w:r>
          </w:p>
        </w:tc>
      </w:tr>
      <w:tr>
        <w:tc>
          <w:tcPr>
            <w:tcW w:type="dxa" w:w="2880"/>
          </w:tcPr>
          <w:p>
            <w:r>
              <w:t>Нейросеть</w:t>
            </w:r>
          </w:p>
        </w:tc>
        <w:tc>
          <w:tcPr>
            <w:tcW w:type="dxa" w:w="2880"/>
          </w:tcPr>
          <w:p>
            <w:r>
              <w:t>Быстро генерирует черновик текста</w:t>
            </w:r>
          </w:p>
        </w:tc>
        <w:tc>
          <w:tcPr>
            <w:tcW w:type="dxa" w:w="2880"/>
          </w:tcPr>
          <w:p>
            <w:r>
              <w:t>Нужна проверка фактов, не учитывает специфику целевой аудитории</w:t>
            </w:r>
          </w:p>
        </w:tc>
      </w:tr>
    </w:tbl>
    <w:p>
      <w:r>
        <w:t>Выбор зависит от задачи: для 5–10 карточек товара подойдёт фрилансер, для полного наполнения нового интернет-магазина — компания с опытом. Агентство использует готовые шаблоны и чек-листы, поэтому ошибки в структуре страниц случаются реже. Нейросеть помогает ускорить черновой этап, но контент, который она выдаёт, требует правки специалистом: проверки фактов о товаре, адаптации под тон бренда. Компании с опытом на рынке от 5 лет обычно предлагают комбинированный подход: черновик через нейросеть, финальная доработка вручную под ваш проект и вашу аудиторию. Если у вас уже есть свой копирайтер, но не хватает SEO-специалиста, можно заказать только техническое задание и вёрстку — остальное ваш специалист сделает сам. Другой вариант — передать весь объём на аутсорс и получить готовый результат к оговорённому сроку, не отвлекая свою команду от других задач. Выбор подрядчика стоит проверять по портфолио: примеры карточек товаров и статей, а также кейсы с цифрами по продажам покажут, насколько текст соответствует вашей отрасли. Ваш выбор подрядчика влияет на срок запуска проекта: своими силами дольше, через агентство — быстрее и с меньшим числом правок. Если ваш бюджет ограничен, стоит начать с фрилансера на небольшой объём, а после оценки результата решить, стоит ли расширять сотрудничество. Ваша задача перед стартом — сформулировать, какой контент нужен именно вашему сайту и в каком объёме, чтобы подрядчик мог дать точную цену и подобрать эффективный способ продвижения.</w:t>
      </w:r>
    </w:p>
    <w:p>
      <w:pPr>
        <w:pStyle w:val="Heading1"/>
      </w:pPr>
      <w:r>
        <w:t>Частые вопросы о наполнении сайта</w:t>
      </w:r>
    </w:p>
    <w:p>
      <w:pPr>
        <w:pStyle w:val="ListBullet"/>
      </w:pPr>
      <w:r>
        <w:t>Сколько стоит наполнение контентом одной страницы? Цена зависит от объёма текста и сложности темы — от 500 до 5000 ₽ за страницу без учёта изображений.</w:t>
      </w:r>
    </w:p>
    <w:p>
      <w:pPr>
        <w:pStyle w:val="ListBullet"/>
      </w:pPr>
      <w:r>
        <w:t>Как узнать точную стоимость под свой проект? Нужно оставить заявку на сайте или по телефону и описать, какой контент и в каком объёме требуется.</w:t>
      </w:r>
    </w:p>
    <w:p>
      <w:pPr>
        <w:pStyle w:val="ListBullet"/>
      </w:pPr>
      <w:r>
        <w:t>Проводят ли SEO аудиты перед началом работы? Да, перед стартом специалист делает подробный аудит текущих страниц и семантического ядра, чтобы оценить, какая доработка нужна.</w:t>
      </w:r>
    </w:p>
    <w:p>
      <w:pPr>
        <w:pStyle w:val="ListBullet"/>
      </w:pPr>
      <w:r>
        <w:t>Можно ли заказать только тексты без дизайна? Можно, услуга наполнения делится на модули: тексты, изображения, вёрстка — их заказывают отдельно.</w:t>
      </w:r>
    </w:p>
    <w:p>
      <w:pPr>
        <w:pStyle w:val="ListBullet"/>
      </w:pPr>
      <w:r>
        <w:t>Нужен ли контент для контекстной рекламы? Да, для рекламных кампаний готовят отдельные лендинги под конкретный запрос и тип аудитории.</w:t>
      </w:r>
    </w:p>
    <w:p>
      <w:pPr>
        <w:pStyle w:val="ListBullet"/>
      </w:pPr>
      <w:r>
        <w:t>Какие данные нужны для старта работы? Информация о товаре, фото, цены, преимущества перед конкурентами — их присылает клиент.</w:t>
      </w:r>
    </w:p>
    <w:p>
      <w:pPr>
        <w:pStyle w:val="ListBullet"/>
      </w:pPr>
      <w:r>
        <w:t>Как долго длится наполнение сайта на ru-домене? От 3 дней для лендинга до 6 недель для интернет-магазина с большим каталогом на ru или другом домене.</w:t>
      </w:r>
    </w:p>
    <w:p>
      <w:pPr>
        <w:pStyle w:val="ListBullet"/>
      </w:pPr>
      <w:r>
        <w:t>Что говорят наши клиенты о результатах? Основной отзыв — рост позиций по ключевым запросам за 2–3 месяца после публикации контента, второй отзыв касается роста продаж.</w:t>
      </w:r>
    </w:p>
    <w:p>
      <w:pPr>
        <w:pStyle w:val="ListBullet"/>
      </w:pPr>
      <w:r>
        <w:t>Можно ли обновить дизайн вместе с текстами? Да, если ресурс уже устарел визуально, наполнение можно совместить с обновлением шаблона и оформлением страниц.</w:t>
      </w:r>
    </w:p>
    <w:p>
      <w:pPr>
        <w:pStyle w:val="ListBullet"/>
      </w:pPr>
      <w:r>
        <w:t>Какой контакт указать для связи с исполнителем? Достаточно телефона или почты — специалист свяжется для уточнения деталей проекта и окажет помощь с подготовкой брифа.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16 · объём текста: 1141 слов · релевантность выдаче: 89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